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asciiTheme="minorEastAsia" w:hAnsiTheme="minorEastAsia"/>
          <w:b/>
          <w:sz w:val="48"/>
          <w:szCs w:val="48"/>
        </w:rPr>
      </w:pPr>
      <w:r>
        <w:rPr>
          <w:rFonts w:hint="eastAsia" w:asciiTheme="minorEastAsia" w:hAnsiTheme="minorEastAsia"/>
          <w:b/>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8"/>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一、律师事务所执业许可证</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2"/>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2"/>
        <w:rPr>
          <w:rFonts w:hint="eastAsia"/>
          <w:lang w:val="en-US" w:eastAsia="zh-CN"/>
        </w:rPr>
      </w:pPr>
    </w:p>
    <w:p w14:paraId="2EBBE5DC">
      <w:pPr>
        <w:pStyle w:val="5"/>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0816321F">
      <w:pPr>
        <w:tabs>
          <w:tab w:val="left" w:pos="426"/>
        </w:tabs>
        <w:spacing w:line="360" w:lineRule="auto"/>
        <w:jc w:val="left"/>
        <w:rPr>
          <w:spacing w:val="-1"/>
          <w:sz w:val="24"/>
          <w:szCs w:val="24"/>
        </w:rPr>
      </w:pPr>
      <w:r>
        <w:rPr>
          <w:rFonts w:hint="eastAsia"/>
          <w:spacing w:val="-1"/>
          <w:sz w:val="24"/>
          <w:szCs w:val="24"/>
        </w:rPr>
        <w:t>深圳市开正信息工程咨询有限公司：</w:t>
      </w:r>
    </w:p>
    <w:p w14:paraId="7A79F752">
      <w:pPr>
        <w:tabs>
          <w:tab w:val="left" w:pos="426"/>
        </w:tabs>
        <w:spacing w:line="360" w:lineRule="auto"/>
        <w:ind w:right="-815"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我方承诺：</w:t>
      </w:r>
    </w:p>
    <w:p w14:paraId="1733CB54">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1.我方参与本项目所投标（响应）的货物、工程或服务，不存在侵犯知识产权的情况。</w:t>
      </w:r>
    </w:p>
    <w:p w14:paraId="6CAF8756">
      <w:pPr>
        <w:tabs>
          <w:tab w:val="left" w:pos="426"/>
        </w:tabs>
        <w:spacing w:line="360" w:lineRule="auto"/>
        <w:ind w:firstLine="482" w:firstLineChars="200"/>
        <w:rPr>
          <w:rFonts w:hint="eastAsia"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2.我方参与本项目投标前三年内，在经营活动中没有重大违法记录。</w:t>
      </w:r>
    </w:p>
    <w:p w14:paraId="0B92A88D">
      <w:pPr>
        <w:tabs>
          <w:tab w:val="left" w:pos="426"/>
        </w:tabs>
        <w:spacing w:line="360" w:lineRule="auto"/>
        <w:ind w:firstLine="482" w:firstLineChars="200"/>
        <w:rPr>
          <w:rFonts w:hint="eastAsia"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3.我方参与本项目政府采购活动时不存在被有关部门禁止参与政府采购活动且在有效期内的情况。</w:t>
      </w:r>
    </w:p>
    <w:p w14:paraId="08ADFD99">
      <w:pPr>
        <w:tabs>
          <w:tab w:val="left" w:pos="426"/>
        </w:tabs>
        <w:spacing w:line="360" w:lineRule="auto"/>
        <w:ind w:firstLine="482" w:firstLineChars="200"/>
        <w:rPr>
          <w:rFonts w:hint="eastAsia"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4.我方具备《中华人民共和国政府采购法》第二十二条规定的条件。</w:t>
      </w:r>
    </w:p>
    <w:p w14:paraId="1BB57929">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5.我方承诺未被列入失信被执行人、重大税收违法案件当事人名单、政府采购严重违法失信行为记录名单。</w:t>
      </w:r>
    </w:p>
    <w:p w14:paraId="74EF121A">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12B5F295">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7.我方如果中标，做到守信，不偷工减料，依照本项目招标文件需求内容、签署的采购合同及本公司在投标中所作的一切承诺履约。项目验收达到全部指标合格，力争优良。</w:t>
      </w:r>
    </w:p>
    <w:p w14:paraId="08AF2B49">
      <w:pPr>
        <w:tabs>
          <w:tab w:val="left" w:pos="426"/>
        </w:tabs>
        <w:spacing w:line="360" w:lineRule="auto"/>
        <w:ind w:firstLine="54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54647645">
      <w:pPr>
        <w:tabs>
          <w:tab w:val="left" w:pos="426"/>
        </w:tabs>
        <w:spacing w:line="360" w:lineRule="auto"/>
        <w:ind w:firstLine="54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76A56CA6">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FB6630E">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11.我方保证，若所投货物涉及《财政部生态环境部关于印发节能产品政府采购品目清单的通知》（财库〔2019〕19号）列明的政府采购强制产品，则所投该产品符合节能产品的认证要求。</w:t>
      </w:r>
    </w:p>
    <w:p w14:paraId="0D2833A9">
      <w:pPr>
        <w:tabs>
          <w:tab w:val="left" w:pos="426"/>
        </w:tabs>
        <w:spacing w:line="360" w:lineRule="auto"/>
        <w:ind w:firstLine="482" w:firstLineChars="200"/>
        <w:rPr>
          <w:rFonts w:hint="eastAsia" w:ascii="宋体" w:hAnsi="宋体" w:eastAsia="宋体" w:cs="宋体"/>
          <w:b/>
          <w:bCs/>
          <w:sz w:val="24"/>
          <w:szCs w:val="24"/>
          <w:shd w:val="clear" w:color="auto" w:fill="FFFFFF" w:themeFill="background1"/>
          <w:lang w:val="en-US" w:eastAsia="zh-CN"/>
        </w:rPr>
      </w:pPr>
      <w:r>
        <w:rPr>
          <w:rFonts w:hint="eastAsia" w:ascii="宋体" w:hAnsi="宋体" w:eastAsia="宋体" w:cs="宋体"/>
          <w:b/>
          <w:bCs/>
          <w:sz w:val="24"/>
          <w:szCs w:val="24"/>
          <w:shd w:val="clear" w:color="auto" w:fill="FFFFFF" w:themeFill="background1"/>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3187A1CF">
      <w:pPr>
        <w:pStyle w:val="2"/>
        <w:ind w:firstLine="480" w:firstLineChars="200"/>
        <w:rPr>
          <w:rFonts w:hint="eastAsia" w:ascii="宋体" w:hAnsi="宋体" w:eastAsia="宋体" w:cs="宋体"/>
          <w:b/>
          <w:bCs w:val="0"/>
          <w:sz w:val="24"/>
          <w:szCs w:val="24"/>
          <w:shd w:val="clear" w:color="auto" w:fill="FFFFFF" w:themeFill="background1"/>
        </w:rPr>
      </w:pPr>
      <w:r>
        <w:rPr>
          <w:rFonts w:hint="eastAsia" w:ascii="宋体" w:hAnsi="宋体" w:eastAsia="宋体" w:cs="宋体"/>
          <w:sz w:val="24"/>
          <w:szCs w:val="24"/>
          <w:shd w:val="clear" w:color="auto" w:fill="FFFFFF" w:themeFill="background1"/>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themeFill="background1"/>
        </w:rPr>
        <w:t>，</w:t>
      </w:r>
      <w:r>
        <w:rPr>
          <w:rFonts w:hint="eastAsia" w:ascii="宋体" w:hAnsi="宋体" w:eastAsia="宋体" w:cs="宋体"/>
          <w:b/>
          <w:bCs w:val="0"/>
          <w:kern w:val="2"/>
          <w:sz w:val="24"/>
          <w:szCs w:val="24"/>
          <w:shd w:val="clear" w:color="auto" w:fill="FFFFFF" w:themeFill="background1"/>
        </w:rPr>
        <w:t>不存在《深圳市财政局政府采购供应商信用信息管理办法》（深财规〔2023〕3 号）列明的严重违法失信行为（由供应商在《政府采购投标及履约承诺函》中作出声明）。</w:t>
      </w:r>
    </w:p>
    <w:p w14:paraId="1ED51E5A">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14.我方承诺中标后项目不转包，未经采购人同意不进行分包。</w:t>
      </w:r>
    </w:p>
    <w:p w14:paraId="45479265">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15.我方已知悉并同意中标（成交）结果信息公示（公开）的内容。</w:t>
      </w:r>
    </w:p>
    <w:p w14:paraId="6B8C7D98">
      <w:pPr>
        <w:tabs>
          <w:tab w:val="left" w:pos="426"/>
        </w:tabs>
        <w:spacing w:line="360" w:lineRule="auto"/>
        <w:ind w:firstLine="480" w:firstLineChars="200"/>
        <w:rPr>
          <w:rFonts w:hint="eastAsia"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16.我方清楚，如存在违反投标承诺行为情节严重的，将根据《深圳市财政局关于印发&lt;深圳市财政局政府采购供应商信用信息管理办法&gt;的通知》，依法被列入失信信息。</w:t>
      </w:r>
    </w:p>
    <w:p w14:paraId="4A3A7464">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3E1FA950">
      <w:pPr>
        <w:tabs>
          <w:tab w:val="left" w:pos="426"/>
        </w:tabs>
        <w:spacing w:after="60" w:line="360" w:lineRule="auto"/>
        <w:ind w:firstLine="480" w:firstLineChars="200"/>
        <w:rPr>
          <w:rFonts w:hint="eastAsia" w:ascii="宋体" w:hAnsi="宋体" w:eastAsia="宋体" w:cs="宋体"/>
          <w:sz w:val="24"/>
          <w:szCs w:val="24"/>
        </w:rPr>
      </w:pPr>
    </w:p>
    <w:p w14:paraId="640CBAD4">
      <w:pPr>
        <w:pStyle w:val="2"/>
        <w:rPr>
          <w:rFonts w:hint="eastAsia"/>
        </w:rPr>
      </w:pPr>
    </w:p>
    <w:p w14:paraId="193D52B2">
      <w:pPr>
        <w:tabs>
          <w:tab w:val="left" w:pos="426"/>
        </w:tabs>
        <w:spacing w:after="6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投标人代表签字：</w:t>
      </w:r>
    </w:p>
    <w:p w14:paraId="1E4530D7">
      <w:pPr>
        <w:tabs>
          <w:tab w:val="left" w:pos="426"/>
        </w:tabs>
        <w:spacing w:after="60" w:line="360" w:lineRule="auto"/>
        <w:ind w:firstLine="480" w:firstLineChars="200"/>
        <w:rPr>
          <w:sz w:val="24"/>
          <w:szCs w:val="24"/>
        </w:rPr>
      </w:pPr>
      <w:r>
        <w:rPr>
          <w:rFonts w:hint="eastAsia"/>
          <w:sz w:val="24"/>
          <w:szCs w:val="24"/>
        </w:rPr>
        <w:t>单位盖章（公章）：</w:t>
      </w:r>
    </w:p>
    <w:p w14:paraId="611321FF">
      <w:pPr>
        <w:tabs>
          <w:tab w:val="left" w:pos="426"/>
        </w:tabs>
        <w:spacing w:after="60" w:line="360" w:lineRule="auto"/>
        <w:ind w:firstLine="480" w:firstLineChars="200"/>
        <w:rPr>
          <w:sz w:val="24"/>
          <w:szCs w:val="24"/>
        </w:rPr>
      </w:pPr>
      <w:r>
        <w:rPr>
          <w:rFonts w:hint="eastAsia"/>
          <w:sz w:val="24"/>
          <w:szCs w:val="24"/>
        </w:rPr>
        <w:t>日期：    年   月   日</w:t>
      </w:r>
    </w:p>
    <w:p w14:paraId="3E2ADF57">
      <w:pPr>
        <w:tabs>
          <w:tab w:val="left" w:pos="426"/>
        </w:tabs>
        <w:spacing w:line="360" w:lineRule="auto"/>
        <w:rPr>
          <w:rFonts w:hint="eastAsia"/>
          <w:b/>
          <w:color w:val="FF0000"/>
          <w:sz w:val="24"/>
          <w:szCs w:val="24"/>
        </w:rPr>
      </w:pPr>
      <w:r>
        <w:rPr>
          <w:rFonts w:hint="eastAsia"/>
          <w:b/>
          <w:color w:val="FF0000"/>
          <w:sz w:val="24"/>
          <w:szCs w:val="24"/>
        </w:rPr>
        <w:t>注：此承诺函内容格式不得更改。</w:t>
      </w:r>
    </w:p>
    <w:p w14:paraId="1DBD83C0">
      <w:pPr>
        <w:rPr>
          <w:rFonts w:hint="eastAsia"/>
        </w:rPr>
      </w:pPr>
    </w:p>
    <w:p w14:paraId="0AC852D5">
      <w:pPr>
        <w:rPr>
          <w:rFonts w:hint="eastAsia"/>
        </w:rPr>
      </w:pPr>
      <w:r>
        <w:rPr>
          <w:rFonts w:hint="eastAsia"/>
        </w:rPr>
        <w:br w:type="page"/>
      </w:r>
    </w:p>
    <w:p w14:paraId="254ACCF3">
      <w:pPr>
        <w:pStyle w:val="15"/>
        <w:rPr>
          <w:rFonts w:hint="eastAsia"/>
        </w:rPr>
      </w:pPr>
    </w:p>
    <w:p w14:paraId="1987D3D7">
      <w:pPr>
        <w:numPr>
          <w:ilvl w:val="0"/>
          <w:numId w:val="1"/>
        </w:numPr>
        <w:bidi w:val="0"/>
        <w:jc w:val="center"/>
        <w:rPr>
          <w:rFonts w:hint="eastAsia"/>
          <w:b/>
          <w:bCs/>
          <w:sz w:val="44"/>
          <w:szCs w:val="44"/>
          <w:lang w:val="en-US" w:eastAsia="zh-CN"/>
        </w:rPr>
      </w:pPr>
      <w:r>
        <w:rPr>
          <w:rFonts w:hint="eastAsia"/>
          <w:b/>
          <w:bCs/>
          <w:sz w:val="44"/>
          <w:szCs w:val="44"/>
          <w:lang w:val="en-US" w:eastAsia="zh-CN"/>
        </w:rPr>
        <w:t>法定代表人证明书</w:t>
      </w:r>
    </w:p>
    <w:p w14:paraId="16E9B3F8">
      <w:pPr>
        <w:numPr>
          <w:ilvl w:val="0"/>
          <w:numId w:val="0"/>
        </w:numPr>
        <w:bidi w:val="0"/>
        <w:jc w:val="both"/>
        <w:rPr>
          <w:rFonts w:hint="eastAsia"/>
          <w:b/>
          <w:bCs/>
          <w:sz w:val="44"/>
          <w:szCs w:val="44"/>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E56F9D">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8"/>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3CDB0045">
      <w:pPr>
        <w:spacing w:line="360" w:lineRule="auto"/>
        <w:ind w:firstLine="241" w:firstLineChars="100"/>
        <w:rPr>
          <w:rFonts w:hint="eastAsia" w:ascii="Times New Roman" w:hAnsi="Times New Roman" w:cs="Times New Roman"/>
          <w:b/>
          <w:bCs/>
          <w:color w:val="FF0000"/>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1DD0FA9">
      <w:pPr>
        <w:pStyle w:val="5"/>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2"/>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35BF3E6">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cs="Arial"/>
          <w:color w:val="000000"/>
          <w:sz w:val="24"/>
          <w:szCs w:val="24"/>
        </w:rPr>
      </w:pPr>
    </w:p>
    <w:p w14:paraId="5F259EDA">
      <w:pPr>
        <w:pStyle w:val="16"/>
        <w:rPr>
          <w:rFonts w:hint="eastAsia"/>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5B8452D">
      <w:pPr>
        <w:rPr>
          <w:rFonts w:hint="eastAsia" w:ascii="宋体" w:hAnsi="宋体"/>
          <w:sz w:val="24"/>
        </w:rPr>
      </w:pPr>
      <w:r>
        <w:rPr>
          <w:rFonts w:hint="eastAsia" w:ascii="宋体" w:hAnsi="宋体"/>
          <w:sz w:val="24"/>
        </w:rPr>
        <w:br w:type="page"/>
      </w:r>
    </w:p>
    <w:p w14:paraId="1263B8B5">
      <w:pPr>
        <w:bidi w:val="0"/>
        <w:jc w:val="center"/>
        <w:rPr>
          <w:rFonts w:hint="eastAsia"/>
          <w:b/>
          <w:bCs/>
          <w:sz w:val="44"/>
          <w:szCs w:val="44"/>
          <w:lang w:val="en-US" w:eastAsia="zh-CN"/>
        </w:rPr>
      </w:pPr>
      <w:r>
        <w:rPr>
          <w:rFonts w:hint="eastAsia"/>
          <w:b/>
          <w:bCs/>
          <w:sz w:val="44"/>
          <w:szCs w:val="44"/>
          <w:lang w:val="en-US" w:eastAsia="zh-CN"/>
        </w:rPr>
        <w:t>六、承诺函</w:t>
      </w:r>
    </w:p>
    <w:p w14:paraId="19AB5024">
      <w:pPr>
        <w:widowControl/>
        <w:spacing w:after="60" w:line="480" w:lineRule="auto"/>
        <w:rPr>
          <w:rFonts w:hint="eastAsia" w:ascii="宋体" w:hAnsi="宋体" w:eastAsia="宋体" w:cs="宋体"/>
          <w:b/>
          <w:bCs/>
          <w:sz w:val="24"/>
          <w:lang w:val="zh-CN"/>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7910165E">
      <w:pPr>
        <w:widowControl/>
        <w:spacing w:after="60" w:line="48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投标</w:t>
      </w:r>
      <w:r>
        <w:rPr>
          <w:rFonts w:hint="eastAsia" w:ascii="宋体" w:hAnsi="宋体" w:eastAsia="宋体" w:cs="宋体"/>
          <w:b w:val="0"/>
          <w:bCs/>
          <w:sz w:val="24"/>
          <w:szCs w:val="24"/>
          <w:lang w:eastAsia="zh-CN"/>
        </w:rPr>
        <w:t>，</w:t>
      </w:r>
      <w:r>
        <w:rPr>
          <w:rFonts w:hint="default" w:ascii="宋体" w:hAnsi="宋体" w:eastAsia="宋体" w:cs="宋体"/>
          <w:b w:val="0"/>
          <w:bCs/>
          <w:sz w:val="24"/>
          <w:szCs w:val="24"/>
        </w:rPr>
        <w:t>我司承诺本项目不采用联合体形式投标，不会进行</w:t>
      </w:r>
      <w:r>
        <w:rPr>
          <w:rFonts w:hint="eastAsia" w:ascii="宋体" w:hAnsi="宋体" w:eastAsia="宋体" w:cs="宋体"/>
          <w:sz w:val="24"/>
          <w:szCs w:val="24"/>
          <w:lang w:bidi="ar"/>
        </w:rPr>
        <w:t>挂靠、转包或分包</w:t>
      </w:r>
      <w:r>
        <w:rPr>
          <w:rFonts w:hint="default" w:ascii="宋体" w:hAnsi="宋体" w:eastAsia="宋体" w:cs="宋体"/>
          <w:b w:val="0"/>
          <w:bCs/>
          <w:sz w:val="24"/>
          <w:szCs w:val="24"/>
        </w:rPr>
        <w:t>。</w:t>
      </w:r>
    </w:p>
    <w:p w14:paraId="797AC7FF">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rPr>
        <w:t>特此承诺！</w:t>
      </w:r>
    </w:p>
    <w:p w14:paraId="50D84F5F">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29EDF53">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7E4A6D02">
      <w:pPr>
        <w:rPr>
          <w:rFonts w:hint="eastAsia"/>
          <w:b/>
          <w:bCs/>
          <w:sz w:val="44"/>
          <w:szCs w:val="44"/>
          <w:lang w:val="en-US" w:eastAsia="zh-CN"/>
        </w:rPr>
      </w:pPr>
    </w:p>
    <w:p w14:paraId="12F987FF">
      <w:pPr>
        <w:keepNext w:val="0"/>
        <w:keepLines w:val="0"/>
        <w:pageBreakBefore w:val="0"/>
        <w:widowControl w:val="0"/>
        <w:kinsoku/>
        <w:wordWrap/>
        <w:overflowPunct/>
        <w:topLinePunct w:val="0"/>
        <w:autoSpaceDE/>
        <w:autoSpaceDN/>
        <w:bidi w:val="0"/>
        <w:adjustRightInd/>
        <w:snapToGrid/>
        <w:spacing w:line="360" w:lineRule="auto"/>
        <w:ind w:firstLine="964" w:firstLineChars="200"/>
        <w:textAlignment w:val="auto"/>
        <w:outlineLvl w:val="0"/>
        <w:rPr>
          <w:rFonts w:ascii="微软雅黑" w:hAnsi="微软雅黑" w:eastAsia="微软雅黑" w:cs="微软雅黑"/>
          <w:i w:val="0"/>
          <w:iCs w:val="0"/>
          <w:caps w:val="0"/>
          <w:color w:val="000000"/>
          <w:spacing w:val="0"/>
          <w:sz w:val="27"/>
          <w:szCs w:val="27"/>
        </w:rPr>
      </w:pPr>
      <w:r>
        <w:rPr>
          <w:rFonts w:hint="eastAsia" w:asciiTheme="minorEastAsia" w:hAnsiTheme="minorEastAsia" w:cstheme="minorBidi"/>
          <w:b/>
          <w:kern w:val="2"/>
          <w:sz w:val="48"/>
          <w:szCs w:val="48"/>
          <w:lang w:val="en-US" w:eastAsia="zh-CN" w:bidi="ar-SA"/>
        </w:rPr>
        <w:br w:type="page"/>
      </w:r>
      <w:bookmarkStart w:id="0" w:name="_GoBack"/>
      <w:bookmarkEnd w:id="0"/>
    </w:p>
    <w:p w14:paraId="34AF494D">
      <w:pPr>
        <w:bidi w:val="0"/>
        <w:jc w:val="center"/>
        <w:rPr>
          <w:rFonts w:ascii="微软雅黑" w:hAnsi="微软雅黑" w:eastAsia="微软雅黑" w:cs="微软雅黑"/>
          <w:i w:val="0"/>
          <w:iCs w:val="0"/>
          <w:caps w:val="0"/>
          <w:color w:val="000000"/>
          <w:spacing w:val="0"/>
          <w:sz w:val="27"/>
          <w:szCs w:val="27"/>
        </w:rPr>
      </w:pPr>
      <w:r>
        <w:rPr>
          <w:rFonts w:hint="eastAsia"/>
          <w:b/>
          <w:bCs/>
          <w:sz w:val="44"/>
          <w:szCs w:val="44"/>
          <w:lang w:val="en-US" w:eastAsia="zh-CN"/>
        </w:rPr>
        <w:t>七、投标人资质要求其他文件</w:t>
      </w:r>
    </w:p>
    <w:p w14:paraId="50D9432F">
      <w:pPr>
        <w:pStyle w:val="3"/>
        <w:numPr>
          <w:ilvl w:val="0"/>
          <w:numId w:val="0"/>
        </w:numPr>
        <w:ind w:leftChars="0"/>
        <w:jc w:val="left"/>
        <w:rPr>
          <w:rFonts w:hint="default" w:ascii="宋体" w:hAnsi="宋体" w:eastAsia="宋体" w:cs="宋体"/>
          <w:kern w:val="2"/>
          <w:sz w:val="24"/>
          <w:szCs w:val="24"/>
          <w:highlight w:val="none"/>
          <w:lang w:val="en-US" w:eastAsia="zh-CN" w:bidi="ar-SA"/>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1F59"/>
    <w:multiLevelType w:val="singleLevel"/>
    <w:tmpl w:val="67A91F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43D57CE"/>
    <w:rsid w:val="04893C18"/>
    <w:rsid w:val="06415714"/>
    <w:rsid w:val="071E4B61"/>
    <w:rsid w:val="07BB058C"/>
    <w:rsid w:val="07F910B5"/>
    <w:rsid w:val="0866016E"/>
    <w:rsid w:val="08710AAD"/>
    <w:rsid w:val="089A4646"/>
    <w:rsid w:val="08D35DAA"/>
    <w:rsid w:val="097F1E8C"/>
    <w:rsid w:val="09DB0482"/>
    <w:rsid w:val="09F043ED"/>
    <w:rsid w:val="0A621C44"/>
    <w:rsid w:val="0A80786B"/>
    <w:rsid w:val="0C2B7A5E"/>
    <w:rsid w:val="0CAD06C0"/>
    <w:rsid w:val="0DFE384E"/>
    <w:rsid w:val="0F601A19"/>
    <w:rsid w:val="0F8B118C"/>
    <w:rsid w:val="106D0CC7"/>
    <w:rsid w:val="10991687"/>
    <w:rsid w:val="10F07890"/>
    <w:rsid w:val="12EE6CE6"/>
    <w:rsid w:val="13892724"/>
    <w:rsid w:val="14D7334F"/>
    <w:rsid w:val="16B625E9"/>
    <w:rsid w:val="18373188"/>
    <w:rsid w:val="1905357C"/>
    <w:rsid w:val="1912647A"/>
    <w:rsid w:val="19204D2C"/>
    <w:rsid w:val="19265A82"/>
    <w:rsid w:val="196B7938"/>
    <w:rsid w:val="19A57053"/>
    <w:rsid w:val="1A4563DB"/>
    <w:rsid w:val="1AA8786B"/>
    <w:rsid w:val="1AF03B8E"/>
    <w:rsid w:val="1B244243"/>
    <w:rsid w:val="1BCE4B75"/>
    <w:rsid w:val="1C31467A"/>
    <w:rsid w:val="1D6F08C0"/>
    <w:rsid w:val="1DA03292"/>
    <w:rsid w:val="1E356CB9"/>
    <w:rsid w:val="1F782DFB"/>
    <w:rsid w:val="201E0518"/>
    <w:rsid w:val="21762B5A"/>
    <w:rsid w:val="21A8797C"/>
    <w:rsid w:val="21BA4DBD"/>
    <w:rsid w:val="21FC1A76"/>
    <w:rsid w:val="224B0307"/>
    <w:rsid w:val="22546084"/>
    <w:rsid w:val="230A1F70"/>
    <w:rsid w:val="23C6233B"/>
    <w:rsid w:val="24284DA4"/>
    <w:rsid w:val="24455956"/>
    <w:rsid w:val="24C27C59"/>
    <w:rsid w:val="263076F8"/>
    <w:rsid w:val="27C71C0A"/>
    <w:rsid w:val="28046F54"/>
    <w:rsid w:val="28B5097D"/>
    <w:rsid w:val="28B83DD5"/>
    <w:rsid w:val="29A450DB"/>
    <w:rsid w:val="29CD40AA"/>
    <w:rsid w:val="2A4E6BE6"/>
    <w:rsid w:val="2B4550AD"/>
    <w:rsid w:val="2B575BC8"/>
    <w:rsid w:val="2BD276B6"/>
    <w:rsid w:val="2C3A1B18"/>
    <w:rsid w:val="2CFF066C"/>
    <w:rsid w:val="2DA169E0"/>
    <w:rsid w:val="2DE11846"/>
    <w:rsid w:val="2E193CE2"/>
    <w:rsid w:val="2E381A14"/>
    <w:rsid w:val="2E9C33A9"/>
    <w:rsid w:val="2F1C4AB1"/>
    <w:rsid w:val="2F662C24"/>
    <w:rsid w:val="2F8D4187"/>
    <w:rsid w:val="30D342E9"/>
    <w:rsid w:val="30F2667B"/>
    <w:rsid w:val="316470D7"/>
    <w:rsid w:val="31CA1248"/>
    <w:rsid w:val="323963CE"/>
    <w:rsid w:val="3295422F"/>
    <w:rsid w:val="33430696"/>
    <w:rsid w:val="33BA5704"/>
    <w:rsid w:val="33F96527"/>
    <w:rsid w:val="343B44E6"/>
    <w:rsid w:val="34DF14AF"/>
    <w:rsid w:val="356869BA"/>
    <w:rsid w:val="374D227E"/>
    <w:rsid w:val="387143DC"/>
    <w:rsid w:val="39A845DE"/>
    <w:rsid w:val="39C66337"/>
    <w:rsid w:val="39FF7EFD"/>
    <w:rsid w:val="3A2B484E"/>
    <w:rsid w:val="3A2C4AE1"/>
    <w:rsid w:val="3AEF598D"/>
    <w:rsid w:val="3B4A51A8"/>
    <w:rsid w:val="3BB53B5D"/>
    <w:rsid w:val="3BD635FC"/>
    <w:rsid w:val="3C802B82"/>
    <w:rsid w:val="3CDE10ED"/>
    <w:rsid w:val="3CF648D6"/>
    <w:rsid w:val="3D353326"/>
    <w:rsid w:val="3D8C6D0B"/>
    <w:rsid w:val="3DB635E9"/>
    <w:rsid w:val="3DC0625F"/>
    <w:rsid w:val="3E670347"/>
    <w:rsid w:val="3EDA4A5E"/>
    <w:rsid w:val="40BA6DA3"/>
    <w:rsid w:val="41260DCB"/>
    <w:rsid w:val="41812516"/>
    <w:rsid w:val="42364F4E"/>
    <w:rsid w:val="423A4477"/>
    <w:rsid w:val="428E19BE"/>
    <w:rsid w:val="42976F25"/>
    <w:rsid w:val="42FF0454"/>
    <w:rsid w:val="436A3924"/>
    <w:rsid w:val="43FE06CB"/>
    <w:rsid w:val="444D22DC"/>
    <w:rsid w:val="44A4175D"/>
    <w:rsid w:val="44AA7174"/>
    <w:rsid w:val="44F76236"/>
    <w:rsid w:val="45C443BB"/>
    <w:rsid w:val="47A3548D"/>
    <w:rsid w:val="47D06A35"/>
    <w:rsid w:val="48D90193"/>
    <w:rsid w:val="495A29E0"/>
    <w:rsid w:val="4999727E"/>
    <w:rsid w:val="4A3414FD"/>
    <w:rsid w:val="4A415782"/>
    <w:rsid w:val="4A990A7B"/>
    <w:rsid w:val="4AB20767"/>
    <w:rsid w:val="4AB8354A"/>
    <w:rsid w:val="4AF26645"/>
    <w:rsid w:val="4C07749A"/>
    <w:rsid w:val="4C806C7C"/>
    <w:rsid w:val="4D045962"/>
    <w:rsid w:val="4D3B0246"/>
    <w:rsid w:val="4E427CAA"/>
    <w:rsid w:val="518B15F2"/>
    <w:rsid w:val="51A67184"/>
    <w:rsid w:val="51DE76AF"/>
    <w:rsid w:val="51EB4B97"/>
    <w:rsid w:val="524575AA"/>
    <w:rsid w:val="52825BA8"/>
    <w:rsid w:val="538809B4"/>
    <w:rsid w:val="55AF2380"/>
    <w:rsid w:val="56222F62"/>
    <w:rsid w:val="569B6E75"/>
    <w:rsid w:val="570D17F0"/>
    <w:rsid w:val="580F7106"/>
    <w:rsid w:val="592156AC"/>
    <w:rsid w:val="595E3A13"/>
    <w:rsid w:val="59A15E03"/>
    <w:rsid w:val="59E74EFC"/>
    <w:rsid w:val="5AD53B49"/>
    <w:rsid w:val="5AEE1146"/>
    <w:rsid w:val="5B060C94"/>
    <w:rsid w:val="5B215ACE"/>
    <w:rsid w:val="5B800A46"/>
    <w:rsid w:val="5C6C4B26"/>
    <w:rsid w:val="5EAA7148"/>
    <w:rsid w:val="5EB86749"/>
    <w:rsid w:val="5EE70DDC"/>
    <w:rsid w:val="5EEA2683"/>
    <w:rsid w:val="6073169F"/>
    <w:rsid w:val="60786091"/>
    <w:rsid w:val="62031511"/>
    <w:rsid w:val="62184F55"/>
    <w:rsid w:val="6365151F"/>
    <w:rsid w:val="63827325"/>
    <w:rsid w:val="63EA73A4"/>
    <w:rsid w:val="63F55C8A"/>
    <w:rsid w:val="64282BBC"/>
    <w:rsid w:val="64547214"/>
    <w:rsid w:val="655405D2"/>
    <w:rsid w:val="664971FE"/>
    <w:rsid w:val="66506682"/>
    <w:rsid w:val="66985C07"/>
    <w:rsid w:val="67F35C26"/>
    <w:rsid w:val="693350E1"/>
    <w:rsid w:val="699F3460"/>
    <w:rsid w:val="6A0A37FC"/>
    <w:rsid w:val="6A941E18"/>
    <w:rsid w:val="6BC8789F"/>
    <w:rsid w:val="6BD81E4D"/>
    <w:rsid w:val="6BE32A05"/>
    <w:rsid w:val="6C5737B1"/>
    <w:rsid w:val="6C643A6C"/>
    <w:rsid w:val="6D535020"/>
    <w:rsid w:val="6F185622"/>
    <w:rsid w:val="6FC518C4"/>
    <w:rsid w:val="6FFA660D"/>
    <w:rsid w:val="7029317C"/>
    <w:rsid w:val="703245A0"/>
    <w:rsid w:val="709B234C"/>
    <w:rsid w:val="70DC4B56"/>
    <w:rsid w:val="71074C6B"/>
    <w:rsid w:val="72181794"/>
    <w:rsid w:val="72C35088"/>
    <w:rsid w:val="730D1BFA"/>
    <w:rsid w:val="746036EA"/>
    <w:rsid w:val="748E271D"/>
    <w:rsid w:val="759929D8"/>
    <w:rsid w:val="75EF4E0B"/>
    <w:rsid w:val="77453882"/>
    <w:rsid w:val="79063F20"/>
    <w:rsid w:val="79EE758C"/>
    <w:rsid w:val="7B713AB0"/>
    <w:rsid w:val="7BE0085C"/>
    <w:rsid w:val="7C8E671F"/>
    <w:rsid w:val="7CFC55FB"/>
    <w:rsid w:val="7D215EF5"/>
    <w:rsid w:val="7D6248B4"/>
    <w:rsid w:val="7D907A47"/>
    <w:rsid w:val="7DDB3556"/>
    <w:rsid w:val="7E637336"/>
    <w:rsid w:val="7EA81185"/>
    <w:rsid w:val="7EBA60DA"/>
    <w:rsid w:val="7F8D7A6D"/>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5">
    <w:name w:val="heading 2"/>
    <w:basedOn w:val="1"/>
    <w:next w:val="1"/>
    <w:qFormat/>
    <w:uiPriority w:val="9"/>
    <w:pPr>
      <w:keepNext/>
      <w:keepLines/>
      <w:spacing w:before="260" w:line="415" w:lineRule="auto"/>
      <w:outlineLvl w:val="1"/>
    </w:pPr>
    <w:rPr>
      <w:rFonts w:eastAsia="黑体"/>
      <w:sz w:val="32"/>
      <w:szCs w:val="32"/>
    </w:rPr>
  </w:style>
  <w:style w:type="paragraph" w:styleId="6">
    <w:name w:val="heading 3"/>
    <w:basedOn w:val="7"/>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7">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426"/>
      </w:tabs>
      <w:autoSpaceDE w:val="0"/>
      <w:autoSpaceDN w:val="0"/>
      <w:jc w:val="left"/>
    </w:pPr>
    <w:rPr>
      <w:rFonts w:hint="eastAsia"/>
      <w:sz w:val="28"/>
      <w:szCs w:val="20"/>
    </w:rPr>
  </w:style>
  <w:style w:type="paragraph" w:styleId="3">
    <w:name w:val="Body Text 2"/>
    <w:basedOn w:val="1"/>
    <w:qFormat/>
    <w:uiPriority w:val="0"/>
    <w:pPr>
      <w:tabs>
        <w:tab w:val="left" w:pos="426"/>
      </w:tabs>
      <w:autoSpaceDE w:val="0"/>
      <w:autoSpaceDN w:val="0"/>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4"/>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5"/>
    <w:autoRedefine/>
    <w:qFormat/>
    <w:uiPriority w:val="0"/>
    <w:rPr>
      <w:sz w:val="18"/>
      <w:szCs w:val="18"/>
    </w:rPr>
  </w:style>
  <w:style w:type="paragraph" w:styleId="12">
    <w:name w:val="footer"/>
    <w:basedOn w:val="1"/>
    <w:link w:val="26"/>
    <w:autoRedefine/>
    <w:qFormat/>
    <w:uiPriority w:val="99"/>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qFormat/>
    <w:uiPriority w:val="0"/>
    <w:pPr>
      <w:tabs>
        <w:tab w:val="left" w:pos="4760"/>
      </w:tabs>
      <w:snapToGrid/>
      <w:spacing w:line="240" w:lineRule="auto"/>
      <w:ind w:firstLine="420" w:firstLineChars="100"/>
    </w:pPr>
    <w:rPr>
      <w:rFonts w:ascii="Times New Roman" w:hAnsi="Times New Roman"/>
      <w:sz w:val="21"/>
      <w:szCs w:val="24"/>
    </w:rPr>
  </w:style>
  <w:style w:type="paragraph" w:styleId="16">
    <w:name w:val="Body Text First Indent 2"/>
    <w:basedOn w:val="9"/>
    <w:next w:val="15"/>
    <w:qFormat/>
    <w:uiPriority w:val="0"/>
    <w:pPr>
      <w:spacing w:after="120"/>
      <w:ind w:firstLine="420" w:firstLineChars="200"/>
    </w:p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页脚 Char"/>
    <w:basedOn w:val="19"/>
    <w:link w:val="12"/>
    <w:autoRedefine/>
    <w:qFormat/>
    <w:uiPriority w:val="99"/>
    <w:rPr>
      <w:kern w:val="2"/>
      <w:sz w:val="18"/>
      <w:szCs w:val="24"/>
    </w:rPr>
  </w:style>
  <w:style w:type="character" w:customStyle="1" w:styleId="27">
    <w:name w:val="页眉 Char"/>
    <w:basedOn w:val="19"/>
    <w:link w:val="13"/>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 w:type="paragraph" w:customStyle="1" w:styleId="48">
    <w:name w:val="_Style 3"/>
    <w:basedOn w:val="1"/>
    <w:qFormat/>
    <w:uiPriority w:val="0"/>
    <w:pPr>
      <w:widowControl w:val="0"/>
      <w:ind w:firstLine="420" w:firstLineChars="200"/>
      <w:jc w:val="both"/>
    </w:pPr>
    <w:rPr>
      <w:kern w:val="2"/>
      <w:sz w:val="20"/>
      <w:szCs w:val="24"/>
    </w:rPr>
  </w:style>
  <w:style w:type="paragraph" w:customStyle="1" w:styleId="49">
    <w:name w:val="文档正文"/>
    <w:basedOn w:val="1"/>
    <w:autoRedefine/>
    <w:qFormat/>
    <w:uiPriority w:val="0"/>
    <w:pPr>
      <w:tabs>
        <w:tab w:val="left" w:pos="426"/>
      </w:tabs>
    </w:pPr>
    <w:rPr>
      <w:bCs/>
    </w:rPr>
  </w:style>
  <w:style w:type="paragraph" w:customStyle="1" w:styleId="50">
    <w:name w:val="_Style 406"/>
    <w:basedOn w:val="1"/>
    <w:next w:val="29"/>
    <w:autoRedefine/>
    <w:qFormat/>
    <w:uiPriority w:val="34"/>
    <w:pPr>
      <w:spacing w:after="78"/>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1692</Words>
  <Characters>1876</Characters>
  <Lines>4</Lines>
  <Paragraphs>1</Paragraphs>
  <TotalTime>0</TotalTime>
  <ScaleCrop>false</ScaleCrop>
  <LinksUpToDate>false</LinksUpToDate>
  <CharactersWithSpaces>1885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2025-10-23T09:52:38Z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